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40"/>
          <w:szCs w:val="28"/>
        </w:rPr>
      </w:pPr>
      <w:r>
        <w:rPr>
          <w:b/>
          <w:bCs/>
          <w:sz w:val="40"/>
          <w:szCs w:val="28"/>
        </w:rPr>
        <w:t>Опросный лист заказа насосного оборудования</w:t>
      </w:r>
    </w:p>
    <w:p>
      <w:pPr>
        <w:pStyle w:val="Normal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360"/>
        <w:rPr>
          <w:sz w:val="22"/>
        </w:rPr>
      </w:pPr>
      <w:r>
        <w:rPr>
          <w:sz w:val="22"/>
        </w:rPr>
        <w:t>Заказчик   ООО «Самарские коммунальные системы»</w:t>
      </w:r>
    </w:p>
    <w:p>
      <w:pPr>
        <w:pStyle w:val="Normal"/>
        <w:spacing w:lineRule="auto" w:line="360"/>
        <w:rPr>
          <w:sz w:val="22"/>
        </w:rPr>
      </w:pPr>
      <w:r>
        <w:rPr>
          <w:sz w:val="22"/>
        </w:rPr>
        <w:t xml:space="preserve">Количество _____1___________ шт. </w:t>
        <w:tab/>
        <w:t>Аналог _______СМ-150-125-315/4, с эл. двиг. 37кВт</w:t>
      </w:r>
    </w:p>
    <w:p>
      <w:pPr>
        <w:pStyle w:val="Normal"/>
        <w:spacing w:lineRule="auto" w:line="360"/>
        <w:rPr>
          <w:sz w:val="22"/>
        </w:rPr>
      </w:pPr>
      <w:r>
        <w:rPr>
          <w:sz w:val="22"/>
        </w:rPr>
        <w:t>Годовая (перспективная) потребность ___1___шт.</w:t>
      </w:r>
    </w:p>
    <w:p>
      <w:pPr>
        <w:pStyle w:val="Normal"/>
        <w:rPr>
          <w:sz w:val="12"/>
          <w:szCs w:val="22"/>
        </w:rPr>
      </w:pPr>
      <w:r>
        <w:rPr>
          <w:sz w:val="12"/>
          <w:szCs w:val="22"/>
        </w:rPr>
      </w:r>
    </w:p>
    <w:tbl>
      <w:tblPr>
        <w:tblW w:w="10225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709"/>
        <w:gridCol w:w="5845"/>
        <w:gridCol w:w="1567"/>
        <w:gridCol w:w="2104"/>
      </w:tblGrid>
      <w:tr>
        <w:trPr>
          <w:trHeight w:val="280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№ 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  <w:sz w:val="22"/>
              </w:rPr>
              <w:t>Наименование параметра</w:t>
            </w:r>
            <w:r>
              <w:rPr>
                <w:bCs/>
                <w:sz w:val="22"/>
                <w:lang w:val="en-US"/>
              </w:rPr>
              <w:t xml:space="preserve">  </w:t>
            </w:r>
            <w:r>
              <w:rPr>
                <w:bCs/>
                <w:sz w:val="22"/>
              </w:rPr>
              <w:t>(характеристики)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Размерность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Требования заказчика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ФУНКЦИОНАЛЬНЫЕ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Подача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3</w:t>
            </w:r>
            <w:r>
              <w:rPr>
                <w:sz w:val="22"/>
              </w:rPr>
              <w:t>/ч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200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1.2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Напор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1.3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Давление на входе / выходе (не более)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кгс/см</w:t>
            </w:r>
            <w:r>
              <w:rPr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1.4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Кавитационный запас ( не более)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1.5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Для полупогружных (погружных) насосов: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1.5.1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Глубина погружения (расстояние от поверхности жидкости до всасывающего патрубка)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ПЕРЕКАЧИВАЕМАЯ СРЕДА</w:t>
            </w:r>
          </w:p>
        </w:tc>
      </w:tr>
      <w:tr>
        <w:trPr>
          <w:trHeight w:val="354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Наименование перекачиваемой среды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Сточная жидкость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2.2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Содержание твердых частиц: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2.2.1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Объемная концентрация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  <w:t>Не выше 1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2.2.2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Размеры частиц (абразивных/неабразивных)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мм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 более 5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2.3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>Рабочая температура ,</w:t>
            </w:r>
            <w:r>
              <w:rPr>
                <w:sz w:val="22"/>
                <w:lang w:val="en-US"/>
              </w:rPr>
              <w:t>tp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  <w:vertAlign w:val="superscript"/>
              </w:rPr>
              <w:t>0</w:t>
            </w:r>
            <w:r>
              <w:rPr>
                <w:sz w:val="22"/>
              </w:rPr>
              <w:t>С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0-40 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 xml:space="preserve">Вязкость (кинематическая) при </w:t>
            </w:r>
            <w:r>
              <w:rPr>
                <w:sz w:val="22"/>
                <w:lang w:val="en-US"/>
              </w:rPr>
              <w:t>tp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сСт (</w:t>
            </w:r>
            <w:r>
              <w:rPr>
                <w:sz w:val="22"/>
                <w:lang w:val="en-US"/>
              </w:rPr>
              <w:t>м</w:t>
            </w:r>
            <w:r>
              <w:rPr>
                <w:sz w:val="22"/>
              </w:rPr>
              <w:t>м</w:t>
            </w:r>
            <w:r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>/с)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До1*10 -6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2.5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>
                <w:sz w:val="22"/>
              </w:rPr>
              <w:t xml:space="preserve">Плотность при </w:t>
            </w:r>
            <w:r>
              <w:rPr>
                <w:sz w:val="22"/>
                <w:lang w:val="en-US"/>
              </w:rPr>
              <w:t>tp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2"/>
              </w:rPr>
              <w:t>кг/м</w:t>
            </w:r>
            <w:r>
              <w:rPr>
                <w:sz w:val="22"/>
                <w:vertAlign w:val="superscript"/>
              </w:rPr>
              <w:t>3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 более 1050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МАТЕРИАЛЫ СТОЙКИЕ В ПЕРЕКАЧИВАЕМОЙ СРЕДЕ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СТАЛЬ 20Х13Л, 12Х18Н9Т, 35Л или другие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оловянистая бронза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СЧ20</w:t>
            </w:r>
          </w:p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- резина ИРП 1225, ИРП 1314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УПЛОТНЕНИЕ ВАЛА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Сальниковое одинарное/двойное (С/СД)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Сд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4.2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Торцовое одинарное/двойное (5/55)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УСЛОВИЯ ЭКСПЛУАТАЦИИ (УСТАНОВКИ)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Климатическое исполнение и категория размещения при эксплуатации по ГОСТ 15150-69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Ухл4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5.2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Класс взрывоопасности и пожарной зоны размещения по ПУЭ   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5.3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Необходимость подвода охлаждающей/обогревающей среды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  <w:t>да/нет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ПРИВОД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6.1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Напряжение, количество фаз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380; 4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6.2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 xml:space="preserve">Частота сети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>
        <w:trPr>
          <w:trHeight w:val="148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9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2"/>
              </w:rPr>
              <w:t xml:space="preserve">ПРИЛОЖЕНИЕ: </w:t>
            </w:r>
            <w:r>
              <w:rPr>
                <w:b/>
                <w:sz w:val="22"/>
              </w:rPr>
              <w:t>схема установки, другие   требования</w:t>
            </w:r>
          </w:p>
        </w:tc>
      </w:tr>
    </w:tbl>
    <w:p>
      <w:pPr>
        <w:pStyle w:val="Normal"/>
        <w:tabs>
          <w:tab w:val="left" w:pos="3000" w:leader="none"/>
        </w:tabs>
        <w:rPr>
          <w:sz w:val="20"/>
          <w:szCs w:val="18"/>
        </w:rPr>
      </w:pPr>
      <w:r>
        <w:rPr>
          <w:sz w:val="20"/>
          <w:szCs w:val="18"/>
        </w:rPr>
      </w:r>
    </w:p>
    <w:p>
      <w:pPr>
        <w:pStyle w:val="Normal"/>
        <w:tabs>
          <w:tab w:val="left" w:pos="3000" w:leader="none"/>
        </w:tabs>
        <w:spacing w:lineRule="auto" w:line="360"/>
        <w:rPr>
          <w:sz w:val="20"/>
          <w:szCs w:val="18"/>
        </w:rPr>
      </w:pPr>
      <w:r>
        <w:rPr>
          <w:sz w:val="20"/>
          <w:szCs w:val="18"/>
        </w:rPr>
        <w:t>Опросный лист заполнил (Ф.И.О., должность, дата)___Шеплев Д.А. __</w:t>
      </w:r>
      <w:r>
        <w:rPr>
          <w:sz w:val="20"/>
          <w:szCs w:val="18"/>
        </w:rPr>
        <w:t>Начальник участка №2</w:t>
      </w:r>
    </w:p>
    <w:p>
      <w:pPr>
        <w:pStyle w:val="Normal"/>
        <w:tabs>
          <w:tab w:val="left" w:pos="3000" w:leader="none"/>
        </w:tabs>
        <w:spacing w:lineRule="auto" w:line="360"/>
        <w:rPr>
          <w:sz w:val="20"/>
          <w:szCs w:val="18"/>
        </w:rPr>
      </w:pPr>
      <w:r>
        <w:rPr>
          <w:sz w:val="20"/>
          <w:szCs w:val="18"/>
        </w:rPr>
        <w:t>Адрес:_</w:t>
      </w:r>
      <w:r>
        <w:rPr>
          <w:sz w:val="20"/>
          <w:szCs w:val="18"/>
        </w:rPr>
        <w:t>г.Самара, ул.Кирова 33</w:t>
      </w:r>
      <w:r>
        <w:rPr>
          <w:sz w:val="20"/>
          <w:szCs w:val="18"/>
        </w:rPr>
        <w:t>__________________________________________</w:t>
      </w:r>
    </w:p>
    <w:p>
      <w:pPr>
        <w:pStyle w:val="Normal"/>
        <w:tabs>
          <w:tab w:val="left" w:pos="3000" w:leader="none"/>
        </w:tabs>
        <w:spacing w:lineRule="auto" w:line="360"/>
        <w:rPr/>
      </w:pPr>
      <w:r>
        <w:rPr>
          <w:sz w:val="20"/>
          <w:szCs w:val="18"/>
        </w:rPr>
        <w:t>Тел._</w:t>
      </w:r>
      <w:r>
        <w:rPr>
          <w:sz w:val="20"/>
          <w:szCs w:val="18"/>
        </w:rPr>
        <w:t>8-987-926-43-51</w:t>
      </w:r>
      <w:r>
        <w:rPr>
          <w:sz w:val="20"/>
          <w:szCs w:val="18"/>
        </w:rPr>
        <w:t xml:space="preserve">___ факс__ </w:t>
      </w:r>
      <w:r>
        <w:rPr>
          <w:sz w:val="20"/>
          <w:szCs w:val="18"/>
          <w:lang w:val="en-US"/>
        </w:rPr>
        <w:t>E</w:t>
      </w:r>
      <w:r>
        <w:rPr>
          <w:sz w:val="20"/>
          <w:szCs w:val="18"/>
        </w:rPr>
        <w:t>-</w:t>
      </w:r>
      <w:r>
        <w:rPr>
          <w:sz w:val="20"/>
          <w:szCs w:val="18"/>
          <w:lang w:val="en-US"/>
        </w:rPr>
        <w:t>mail</w:t>
      </w:r>
      <w:r>
        <w:rPr>
          <w:sz w:val="20"/>
          <w:szCs w:val="18"/>
        </w:rPr>
        <w:t xml:space="preserve"> ________________________________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Arial Unicode MS" w:cs="Mangal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LibreOffice/5.3.2.2$Windows_x86 LibreOffice_project/6cd4f1ef626f15116896b1d8e1398b56da0d0ee1</Application>
  <Pages>1</Pages>
  <Words>227</Words>
  <Characters>1527</Characters>
  <CharactersWithSpaces>1674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2017-09-22T09:31:07Z</dcterms:created>
  <dc:creator/>
  <dc:description/>
  <dc:language>ru-RU</dc:language>
  <cp:lastModifiedBy/>
  <dcterms:modified xsi:type="dcterms:W3CDTF">2017-09-22T09:35:51Z</dcterms:modified>
  <cp:revision>1</cp:revision>
  <dc:subject/>
  <dc:title/>
</cp:coreProperties>
</file>